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DDE" w:rsidRDefault="00B96DDE" w:rsidP="00B96DDE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РОССИЙСКАЯ ФЕДЕРАЦИЯ</w:t>
      </w:r>
    </w:p>
    <w:p w:rsidR="00B96DDE" w:rsidRDefault="00B96DDE" w:rsidP="00B96DDE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КУРСКАЯ ОБЛАСТЬ МЕДВЕНСКИЙ РАЙОН</w:t>
      </w:r>
    </w:p>
    <w:p w:rsidR="00B96DDE" w:rsidRDefault="00B96DDE" w:rsidP="00B96DDE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АДМИНИСТРАЦИЯ АМОСОВСКОГО СЕЛЬСОВЕТА</w:t>
      </w:r>
    </w:p>
    <w:p w:rsidR="00B96DDE" w:rsidRDefault="00B96DDE" w:rsidP="00B96DDE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96DDE" w:rsidRDefault="00B96DDE" w:rsidP="00B96DDE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B96DDE" w:rsidRDefault="00B96DDE" w:rsidP="00B96DDE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6DDE" w:rsidRDefault="00B96DDE" w:rsidP="00B96DDE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08.11.2016 года                          №  125–па</w:t>
      </w:r>
    </w:p>
    <w:p w:rsidR="00B96DDE" w:rsidRPr="005F1D76" w:rsidRDefault="00B96DDE" w:rsidP="00B96DD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96DDE" w:rsidRPr="00B6494E" w:rsidRDefault="00B96DDE" w:rsidP="00B96DDE">
      <w:pPr>
        <w:widowControl w:val="0"/>
        <w:suppressAutoHyphens/>
        <w:spacing w:after="0" w:line="240" w:lineRule="auto"/>
        <w:ind w:right="3118"/>
        <w:jc w:val="both"/>
        <w:rPr>
          <w:rFonts w:ascii="Times New Roman" w:eastAsia="Calibri" w:hAnsi="Times New Roman" w:cs="Tahoma"/>
          <w:b/>
          <w:bCs/>
          <w:color w:val="000000"/>
          <w:kern w:val="1"/>
          <w:sz w:val="24"/>
          <w:szCs w:val="28"/>
          <w:lang w:eastAsia="en-US"/>
        </w:rPr>
      </w:pPr>
      <w:r w:rsidRPr="005A4B2C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</w:t>
      </w:r>
      <w:r>
        <w:rPr>
          <w:rFonts w:ascii="Times New Roman" w:hAnsi="Times New Roman" w:cs="Times New Roman"/>
          <w:b/>
          <w:bCs/>
          <w:sz w:val="24"/>
          <w:szCs w:val="24"/>
        </w:rPr>
        <w:t>дополнений</w:t>
      </w:r>
      <w:r w:rsidRPr="005A4B2C">
        <w:rPr>
          <w:rFonts w:ascii="Times New Roman" w:hAnsi="Times New Roman" w:cs="Times New Roman"/>
          <w:b/>
          <w:bCs/>
          <w:sz w:val="24"/>
          <w:szCs w:val="24"/>
        </w:rPr>
        <w:t xml:space="preserve"> в </w:t>
      </w:r>
      <w:hyperlink r:id="rId4" w:history="1">
        <w:r w:rsidRPr="005A4B2C">
          <w:rPr>
            <w:rFonts w:ascii="Times New Roman" w:hAnsi="Times New Roman" w:cs="Times New Roman"/>
            <w:b/>
            <w:sz w:val="24"/>
            <w:szCs w:val="24"/>
          </w:rPr>
          <w:t>постановлени</w:t>
        </w:r>
        <w:r>
          <w:rPr>
            <w:rFonts w:ascii="Times New Roman" w:hAnsi="Times New Roman" w:cs="Times New Roman"/>
            <w:b/>
            <w:sz w:val="24"/>
            <w:szCs w:val="24"/>
          </w:rPr>
          <w:t>е</w:t>
        </w:r>
      </w:hyperlink>
      <w:r w:rsidRPr="005A4B2C">
        <w:rPr>
          <w:rFonts w:ascii="Times New Roman" w:hAnsi="Times New Roman" w:cs="Times New Roman"/>
          <w:b/>
          <w:sz w:val="24"/>
          <w:szCs w:val="24"/>
        </w:rPr>
        <w:t xml:space="preserve"> Администрации Амосовского сельсовета Медвенского района от 28.06.2016 года № </w:t>
      </w:r>
      <w:r>
        <w:rPr>
          <w:rFonts w:ascii="Times New Roman" w:hAnsi="Times New Roman" w:cs="Times New Roman"/>
          <w:b/>
          <w:sz w:val="24"/>
          <w:szCs w:val="24"/>
        </w:rPr>
        <w:t>67</w:t>
      </w:r>
      <w:r w:rsidRPr="005A4B2C">
        <w:rPr>
          <w:rFonts w:ascii="Times New Roman" w:hAnsi="Times New Roman" w:cs="Times New Roman"/>
          <w:b/>
          <w:sz w:val="24"/>
          <w:szCs w:val="24"/>
        </w:rPr>
        <w:t>-па</w:t>
      </w:r>
      <w:r w:rsidR="000C49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494E">
        <w:rPr>
          <w:rFonts w:ascii="Times New Roman" w:eastAsia="Calibri" w:hAnsi="Times New Roman" w:cs="Tahoma"/>
          <w:b/>
          <w:bCs/>
          <w:color w:val="000000"/>
          <w:kern w:val="1"/>
          <w:sz w:val="24"/>
          <w:szCs w:val="28"/>
          <w:lang w:eastAsia="en-US"/>
        </w:rPr>
        <w:t>«</w:t>
      </w:r>
      <w:r w:rsidRPr="00B6494E">
        <w:rPr>
          <w:rFonts w:ascii="Times New Roman" w:hAnsi="Times New Roman" w:cs="Times New Roman"/>
          <w:b/>
          <w:bCs/>
          <w:sz w:val="24"/>
          <w:szCs w:val="24"/>
        </w:rPr>
        <w:t>Перевод земель, находящихся в муниципальной собственности, за исключением земель сельскохозяйственного назначения, из одной категории в другую</w:t>
      </w:r>
      <w:r w:rsidRPr="00B6494E">
        <w:rPr>
          <w:rFonts w:ascii="Times New Roman" w:eastAsia="Calibri" w:hAnsi="Times New Roman" w:cs="Tahoma"/>
          <w:b/>
          <w:bCs/>
          <w:color w:val="000000"/>
          <w:kern w:val="1"/>
          <w:sz w:val="24"/>
          <w:szCs w:val="28"/>
          <w:lang w:eastAsia="en-US"/>
        </w:rPr>
        <w:t>»</w:t>
      </w:r>
    </w:p>
    <w:p w:rsidR="00B96DDE" w:rsidRDefault="00B96DDE" w:rsidP="00B96DDE">
      <w:pPr>
        <w:pStyle w:val="50"/>
        <w:shd w:val="clear" w:color="auto" w:fill="auto"/>
        <w:tabs>
          <w:tab w:val="left" w:pos="6521"/>
        </w:tabs>
        <w:spacing w:after="0" w:line="240" w:lineRule="auto"/>
        <w:ind w:left="20" w:right="2834"/>
        <w:rPr>
          <w:rFonts w:ascii="Times New Roman" w:hAnsi="Times New Roman" w:cs="Times New Roman"/>
          <w:b/>
          <w:sz w:val="24"/>
          <w:szCs w:val="24"/>
        </w:rPr>
      </w:pPr>
    </w:p>
    <w:p w:rsidR="00B96DDE" w:rsidRPr="005A4B2C" w:rsidRDefault="00B96DDE" w:rsidP="00B96DDE">
      <w:pPr>
        <w:spacing w:after="0" w:line="240" w:lineRule="auto"/>
        <w:ind w:right="340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6DDE" w:rsidRPr="005D529A" w:rsidRDefault="00B96DDE" w:rsidP="00B96DDE">
      <w:pPr>
        <w:pStyle w:val="50"/>
        <w:shd w:val="clear" w:color="auto" w:fill="auto"/>
        <w:spacing w:after="0" w:line="240" w:lineRule="auto"/>
        <w:ind w:left="20" w:right="-1" w:firstLine="6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нормативного правового акта Администрации Амосовского сельсовета Медвенского района в соответствие с действующим законодательством</w:t>
      </w:r>
      <w:r>
        <w:rPr>
          <w:rFonts w:ascii="Times New Roman" w:eastAsia="Times New Roman" w:hAnsi="Times New Roman" w:cs="Times New Roman"/>
          <w:sz w:val="28"/>
          <w:szCs w:val="28"/>
        </w:rPr>
        <w:t>, Администрация Амосовского сельсовета Медвенского района</w:t>
      </w:r>
    </w:p>
    <w:p w:rsidR="00B96DDE" w:rsidRDefault="00B96DDE" w:rsidP="00B96D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11AD4">
        <w:rPr>
          <w:rFonts w:ascii="Times New Roman" w:eastAsia="Times New Roman" w:hAnsi="Times New Roman" w:cs="Times New Roman"/>
          <w:sz w:val="28"/>
          <w:szCs w:val="28"/>
        </w:rPr>
        <w:t>ПОСТАНОВЛЯ</w:t>
      </w:r>
      <w:r>
        <w:rPr>
          <w:rFonts w:ascii="Times New Roman" w:eastAsia="Times New Roman" w:hAnsi="Times New Roman" w:cs="Times New Roman"/>
          <w:sz w:val="28"/>
          <w:szCs w:val="28"/>
        </w:rPr>
        <w:t>ЕТ</w:t>
      </w:r>
      <w:r w:rsidRPr="00411AD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96DDE" w:rsidRPr="00B96DDE" w:rsidRDefault="00B96DDE" w:rsidP="00B96DD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ahoma"/>
          <w:bCs/>
          <w:color w:val="000000"/>
          <w:kern w:val="1"/>
          <w:sz w:val="28"/>
          <w:szCs w:val="28"/>
          <w:lang w:eastAsia="en-US"/>
        </w:rPr>
      </w:pPr>
      <w:r w:rsidRPr="005A4B2C">
        <w:rPr>
          <w:rFonts w:ascii="Times New Roman" w:hAnsi="Times New Roman"/>
          <w:sz w:val="28"/>
          <w:szCs w:val="28"/>
        </w:rPr>
        <w:t xml:space="preserve">1. Внести в </w:t>
      </w:r>
      <w:hyperlink r:id="rId5" w:history="1">
        <w:r w:rsidRPr="005A4B2C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5A4B2C">
        <w:rPr>
          <w:rFonts w:ascii="Times New Roman" w:hAnsi="Times New Roman"/>
          <w:sz w:val="28"/>
          <w:szCs w:val="28"/>
        </w:rPr>
        <w:t xml:space="preserve"> Администрации Амосовского сельсовета Медвенского района от 28.06.2016 года № </w:t>
      </w:r>
      <w:r>
        <w:rPr>
          <w:rFonts w:ascii="Times New Roman" w:hAnsi="Times New Roman"/>
          <w:sz w:val="28"/>
          <w:szCs w:val="28"/>
        </w:rPr>
        <w:t>67</w:t>
      </w:r>
      <w:r w:rsidRPr="005A4B2C">
        <w:rPr>
          <w:rFonts w:ascii="Times New Roman" w:hAnsi="Times New Roman"/>
          <w:sz w:val="28"/>
          <w:szCs w:val="28"/>
        </w:rPr>
        <w:t>-па</w:t>
      </w:r>
      <w:r w:rsidR="000C498C">
        <w:rPr>
          <w:rFonts w:ascii="Times New Roman" w:hAnsi="Times New Roman"/>
          <w:sz w:val="28"/>
          <w:szCs w:val="28"/>
        </w:rPr>
        <w:t xml:space="preserve"> </w:t>
      </w:r>
      <w:r w:rsidRPr="005A4B2C">
        <w:rPr>
          <w:rFonts w:ascii="Times New Roman" w:hAnsi="Times New Roman"/>
          <w:bCs/>
          <w:sz w:val="28"/>
          <w:szCs w:val="28"/>
        </w:rPr>
        <w:t>«</w:t>
      </w:r>
      <w:r w:rsidRPr="005A4B2C"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по предоставлению муниципальной услуги </w:t>
      </w:r>
      <w:r w:rsidRPr="00B6494E">
        <w:rPr>
          <w:rFonts w:ascii="Times New Roman" w:eastAsia="Calibri" w:hAnsi="Times New Roman" w:cs="Tahoma"/>
          <w:bCs/>
          <w:color w:val="000000"/>
          <w:kern w:val="1"/>
          <w:sz w:val="28"/>
          <w:szCs w:val="28"/>
          <w:lang w:eastAsia="en-US"/>
        </w:rPr>
        <w:t>«</w:t>
      </w:r>
      <w:r w:rsidRPr="00B6494E">
        <w:rPr>
          <w:rFonts w:ascii="Times New Roman" w:hAnsi="Times New Roman" w:cs="Times New Roman"/>
          <w:bCs/>
          <w:sz w:val="28"/>
          <w:szCs w:val="28"/>
        </w:rPr>
        <w:t>Перевод земель, находящихся в муниципальной собственности, за исключением земель сельскохозяйственного назначения, из одной категории в другую</w:t>
      </w:r>
      <w:r>
        <w:rPr>
          <w:rFonts w:ascii="Times New Roman" w:eastAsia="Calibri" w:hAnsi="Times New Roman" w:cs="Tahoma"/>
          <w:bCs/>
          <w:color w:val="000000"/>
          <w:kern w:val="1"/>
          <w:sz w:val="28"/>
          <w:szCs w:val="28"/>
          <w:lang w:eastAsia="en-US"/>
        </w:rPr>
        <w:t xml:space="preserve">» </w:t>
      </w:r>
      <w:r w:rsidRPr="005A4B2C">
        <w:rPr>
          <w:rFonts w:ascii="Times New Roman" w:hAnsi="Times New Roman"/>
          <w:sz w:val="28"/>
          <w:szCs w:val="28"/>
        </w:rPr>
        <w:t xml:space="preserve">следующие </w:t>
      </w:r>
      <w:r>
        <w:rPr>
          <w:rFonts w:ascii="Times New Roman" w:hAnsi="Times New Roman"/>
          <w:sz w:val="28"/>
          <w:szCs w:val="28"/>
        </w:rPr>
        <w:t>дополнения</w:t>
      </w:r>
      <w:r w:rsidRPr="005A4B2C">
        <w:rPr>
          <w:rFonts w:ascii="Times New Roman" w:hAnsi="Times New Roman"/>
          <w:sz w:val="28"/>
          <w:szCs w:val="28"/>
        </w:rPr>
        <w:t>:</w:t>
      </w:r>
    </w:p>
    <w:p w:rsidR="00B96DDE" w:rsidRPr="005A4B2C" w:rsidRDefault="00B96DDE" w:rsidP="00B96DDE">
      <w:pPr>
        <w:tabs>
          <w:tab w:val="left" w:pos="1134"/>
          <w:tab w:val="left" w:pos="1273"/>
          <w:tab w:val="left" w:pos="1541"/>
        </w:tabs>
        <w:spacing w:after="0" w:line="240" w:lineRule="auto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5A4B2C"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A4B2C">
        <w:rPr>
          <w:rFonts w:ascii="Times New Roman" w:hAnsi="Times New Roman" w:cs="Times New Roman"/>
          <w:sz w:val="28"/>
          <w:szCs w:val="28"/>
        </w:rPr>
        <w:t>ункт 3.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A4B2C">
        <w:rPr>
          <w:rFonts w:ascii="Times New Roman" w:hAnsi="Times New Roman" w:cs="Times New Roman"/>
          <w:sz w:val="28"/>
          <w:szCs w:val="28"/>
        </w:rPr>
        <w:t xml:space="preserve">. раздела </w:t>
      </w:r>
      <w:r w:rsidRPr="005A4B2C">
        <w:rPr>
          <w:rFonts w:ascii="Times New Roman" w:hAnsi="Times New Roman" w:cs="Times New Roman"/>
          <w:kern w:val="32"/>
          <w:sz w:val="28"/>
          <w:szCs w:val="28"/>
        </w:rPr>
        <w:t>III. «</w:t>
      </w:r>
      <w:r w:rsidRPr="00B96DDE">
        <w:rPr>
          <w:rFonts w:ascii="Times New Roman" w:hAnsi="Times New Roman" w:cs="Times New Roman"/>
          <w:bCs/>
          <w:sz w:val="28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в многофункциональных центрах</w:t>
      </w:r>
      <w:r w:rsidRPr="005A4B2C">
        <w:rPr>
          <w:rFonts w:ascii="Times New Roman" w:hAnsi="Times New Roman" w:cs="Times New Roman"/>
          <w:kern w:val="32"/>
          <w:sz w:val="28"/>
          <w:szCs w:val="28"/>
        </w:rPr>
        <w:t>»</w:t>
      </w:r>
      <w:r w:rsidR="000C498C"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 w:rsidRPr="005A4B2C">
        <w:rPr>
          <w:rFonts w:ascii="Times New Roman" w:hAnsi="Times New Roman" w:cs="Times New Roman"/>
          <w:kern w:val="32"/>
          <w:sz w:val="28"/>
          <w:szCs w:val="28"/>
        </w:rPr>
        <w:t>дополнить абзацем следующего содержания:</w:t>
      </w:r>
    </w:p>
    <w:p w:rsidR="00B96DDE" w:rsidRPr="00453DB6" w:rsidRDefault="00B96DDE" w:rsidP="00B96DD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3DB6">
        <w:rPr>
          <w:rStyle w:val="apple-converted-space"/>
          <w:rFonts w:ascii="Times New Roman" w:hAnsi="Times New Roman" w:cs="Times New Roman"/>
          <w:sz w:val="28"/>
          <w:szCs w:val="28"/>
        </w:rPr>
        <w:t>«</w:t>
      </w:r>
      <w:r w:rsidRPr="00453DB6">
        <w:rPr>
          <w:rStyle w:val="apple-converted-space"/>
          <w:rFonts w:ascii="Times New Roman" w:eastAsia="Times New Roman" w:hAnsi="Times New Roman" w:cs="Times New Roman"/>
          <w:sz w:val="28"/>
          <w:szCs w:val="28"/>
        </w:rPr>
        <w:t>Критерием принятия решения является принятое решение о предоставлении или отказе в предоставлении услуги</w:t>
      </w:r>
      <w:proofErr w:type="gramStart"/>
      <w:r w:rsidRPr="00453DB6">
        <w:rPr>
          <w:rStyle w:val="apple-converted-space"/>
          <w:rFonts w:ascii="Times New Roman" w:eastAsia="Times New Roman" w:hAnsi="Times New Roman" w:cs="Times New Roman"/>
          <w:sz w:val="28"/>
          <w:szCs w:val="28"/>
        </w:rPr>
        <w:t>.</w:t>
      </w:r>
      <w:r w:rsidRPr="00453DB6">
        <w:rPr>
          <w:rStyle w:val="apple-converted-space"/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B96DDE" w:rsidRPr="000F4710" w:rsidRDefault="00B96DDE" w:rsidP="00B96DDE">
      <w:pPr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C498C">
        <w:rPr>
          <w:rFonts w:ascii="Times New Roman" w:hAnsi="Times New Roman" w:cs="Times New Roman"/>
          <w:sz w:val="28"/>
          <w:szCs w:val="28"/>
        </w:rPr>
        <w:t xml:space="preserve"> 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>Настоящее постановление вступает в силу со дня подписания и подлежит размещению на оф</w:t>
      </w:r>
      <w:bookmarkStart w:id="0" w:name="_GoBack"/>
      <w:bookmarkEnd w:id="0"/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ициальном сайте </w:t>
      </w: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  <w:r w:rsidR="000C498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>Амосовск</w:t>
      </w:r>
      <w:r>
        <w:rPr>
          <w:rFonts w:ascii="Times New Roman" w:hAnsi="Times New Roman" w:cs="Times New Roman"/>
          <w:sz w:val="28"/>
          <w:szCs w:val="28"/>
          <w:lang w:eastAsia="ar-SA"/>
        </w:rPr>
        <w:t>ий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="000C498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>Медвенского района Курской области в сети «Интернет».</w:t>
      </w:r>
    </w:p>
    <w:p w:rsidR="00B96DDE" w:rsidRDefault="00B96DDE" w:rsidP="00B96DDE">
      <w:pPr>
        <w:pStyle w:val="50"/>
        <w:shd w:val="clear" w:color="auto" w:fill="auto"/>
        <w:spacing w:after="0" w:line="240" w:lineRule="auto"/>
        <w:ind w:left="20" w:right="-1" w:firstLine="689"/>
        <w:rPr>
          <w:rFonts w:ascii="Times New Roman" w:eastAsia="Times New Roman" w:hAnsi="Times New Roman" w:cs="Times New Roman"/>
          <w:sz w:val="28"/>
          <w:szCs w:val="28"/>
        </w:rPr>
      </w:pPr>
    </w:p>
    <w:p w:rsidR="00B96DDE" w:rsidRDefault="00B96DDE" w:rsidP="00B96D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6DDE" w:rsidRPr="00B84508" w:rsidRDefault="00B96DDE" w:rsidP="00B96D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6DDE" w:rsidRPr="005A4B2C" w:rsidRDefault="00B96DDE" w:rsidP="00B96DD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508">
        <w:rPr>
          <w:rFonts w:ascii="Times New Roman" w:eastAsia="Times New Roman" w:hAnsi="Times New Roman" w:cs="Times New Roman"/>
          <w:sz w:val="28"/>
          <w:szCs w:val="28"/>
        </w:rPr>
        <w:t xml:space="preserve">Глава Амосовского сельсовета                        </w:t>
      </w:r>
      <w:r w:rsidR="000C498C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B84508">
        <w:rPr>
          <w:rFonts w:ascii="Times New Roman" w:eastAsia="Times New Roman" w:hAnsi="Times New Roman" w:cs="Times New Roman"/>
          <w:sz w:val="28"/>
          <w:szCs w:val="28"/>
        </w:rPr>
        <w:t xml:space="preserve">                  Т.В. Иванова</w:t>
      </w:r>
    </w:p>
    <w:p w:rsidR="00F049C2" w:rsidRDefault="00F049C2"/>
    <w:sectPr w:rsidR="00F049C2" w:rsidSect="00DA7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443C"/>
    <w:rsid w:val="00064AD1"/>
    <w:rsid w:val="000C498C"/>
    <w:rsid w:val="000D4086"/>
    <w:rsid w:val="00262A39"/>
    <w:rsid w:val="004F443C"/>
    <w:rsid w:val="00883D67"/>
    <w:rsid w:val="00B96DDE"/>
    <w:rsid w:val="00DE53EF"/>
    <w:rsid w:val="00F04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DD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B96DDE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B96DDE"/>
    <w:pPr>
      <w:shd w:val="clear" w:color="auto" w:fill="FFFFFF"/>
      <w:spacing w:after="540" w:line="278" w:lineRule="exact"/>
      <w:jc w:val="both"/>
    </w:pPr>
    <w:rPr>
      <w:rFonts w:eastAsiaTheme="minorHAnsi"/>
      <w:lang w:eastAsia="en-US"/>
    </w:rPr>
  </w:style>
  <w:style w:type="paragraph" w:styleId="a3">
    <w:name w:val="No Spacing"/>
    <w:uiPriority w:val="1"/>
    <w:qFormat/>
    <w:rsid w:val="00B96D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B96DDE"/>
  </w:style>
  <w:style w:type="paragraph" w:styleId="a4">
    <w:name w:val="Balloon Text"/>
    <w:basedOn w:val="a"/>
    <w:link w:val="a5"/>
    <w:uiPriority w:val="99"/>
    <w:semiHidden/>
    <w:unhideWhenUsed/>
    <w:rsid w:val="00064A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4AD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DD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B96DDE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B96DDE"/>
    <w:pPr>
      <w:shd w:val="clear" w:color="auto" w:fill="FFFFFF"/>
      <w:spacing w:after="540" w:line="278" w:lineRule="exact"/>
      <w:jc w:val="both"/>
    </w:pPr>
    <w:rPr>
      <w:rFonts w:eastAsiaTheme="minorHAnsi"/>
      <w:lang w:eastAsia="en-US"/>
    </w:rPr>
  </w:style>
  <w:style w:type="paragraph" w:styleId="a3">
    <w:name w:val="No Spacing"/>
    <w:uiPriority w:val="1"/>
    <w:qFormat/>
    <w:rsid w:val="00B96D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B96D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02BA3A2E7332287323E53A3A3718B24B0E372A5E2F559D97AD1ED30E110E2F4iAUCF" TargetMode="External"/><Relationship Id="rId4" Type="http://schemas.openxmlformats.org/officeDocument/2006/relationships/hyperlink" Target="consultantplus://offline/ref=202BA3A2E7332287323E53A3A3718B24B0E372A5E2F559D97AD1ED30E110E2F4iAU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MIR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4</cp:revision>
  <cp:lastPrinted>2016-11-11T06:20:00Z</cp:lastPrinted>
  <dcterms:created xsi:type="dcterms:W3CDTF">2016-11-09T17:21:00Z</dcterms:created>
  <dcterms:modified xsi:type="dcterms:W3CDTF">2016-11-11T06:20:00Z</dcterms:modified>
</cp:coreProperties>
</file>